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9A5627" w14:textId="3597CB07" w:rsidR="00120A1E" w:rsidRPr="00120A1E" w:rsidRDefault="00120A1E" w:rsidP="00120A1E">
      <w:pPr>
        <w:jc w:val="center"/>
        <w:rPr>
          <w:rFonts w:ascii="Tahoma" w:hAnsi="Tahoma" w:cs="Tahoma"/>
          <w:b/>
          <w:i/>
          <w:sz w:val="24"/>
          <w:szCs w:val="24"/>
          <w:u w:val="single"/>
        </w:rPr>
      </w:pPr>
      <w:r w:rsidRPr="00120A1E">
        <w:rPr>
          <w:rFonts w:ascii="Tahoma" w:hAnsi="Tahoma" w:cs="Tahoma"/>
          <w:b/>
          <w:i/>
          <w:sz w:val="24"/>
          <w:szCs w:val="24"/>
          <w:u w:val="single"/>
        </w:rPr>
        <w:t>AC 306</w:t>
      </w:r>
      <w:r>
        <w:rPr>
          <w:rFonts w:ascii="Tahoma" w:hAnsi="Tahoma" w:cs="Tahoma"/>
          <w:b/>
          <w:i/>
          <w:sz w:val="24"/>
          <w:szCs w:val="24"/>
          <w:u w:val="single"/>
        </w:rPr>
        <w:t xml:space="preserve"> </w:t>
      </w:r>
      <w:r w:rsidR="00E77CDB">
        <w:rPr>
          <w:rFonts w:ascii="Tahoma" w:hAnsi="Tahoma" w:cs="Tahoma"/>
          <w:b/>
          <w:i/>
          <w:sz w:val="24"/>
          <w:szCs w:val="24"/>
          <w:u w:val="single"/>
        </w:rPr>
        <w:t>–</w:t>
      </w:r>
      <w:r>
        <w:rPr>
          <w:rFonts w:ascii="Tahoma" w:hAnsi="Tahoma" w:cs="Tahoma"/>
          <w:b/>
          <w:i/>
          <w:sz w:val="24"/>
          <w:szCs w:val="24"/>
          <w:u w:val="single"/>
        </w:rPr>
        <w:t xml:space="preserve"> </w:t>
      </w:r>
      <w:r w:rsidR="00DD7B15">
        <w:rPr>
          <w:rFonts w:ascii="Tahoma" w:hAnsi="Tahoma" w:cs="Tahoma"/>
          <w:b/>
          <w:i/>
          <w:sz w:val="24"/>
          <w:szCs w:val="24"/>
          <w:u w:val="single"/>
        </w:rPr>
        <w:t>Fall</w:t>
      </w:r>
      <w:r w:rsidR="00E77CDB">
        <w:rPr>
          <w:rFonts w:ascii="Tahoma" w:hAnsi="Tahoma" w:cs="Tahoma"/>
          <w:b/>
          <w:i/>
          <w:sz w:val="24"/>
          <w:szCs w:val="24"/>
          <w:u w:val="single"/>
        </w:rPr>
        <w:t xml:space="preserve"> 202</w:t>
      </w:r>
      <w:r w:rsidR="00620F14">
        <w:rPr>
          <w:rFonts w:ascii="Tahoma" w:hAnsi="Tahoma" w:cs="Tahoma"/>
          <w:b/>
          <w:i/>
          <w:sz w:val="24"/>
          <w:szCs w:val="24"/>
          <w:u w:val="single"/>
        </w:rPr>
        <w:t>1</w:t>
      </w:r>
    </w:p>
    <w:p w14:paraId="24E82489" w14:textId="77777777" w:rsidR="00120A1E" w:rsidRPr="00864AEC" w:rsidRDefault="00864AEC" w:rsidP="00864AEC">
      <w:pPr>
        <w:jc w:val="center"/>
        <w:rPr>
          <w:rFonts w:ascii="Tahoma" w:hAnsi="Tahoma" w:cs="Tahoma"/>
          <w:b/>
          <w:i/>
          <w:sz w:val="24"/>
          <w:szCs w:val="24"/>
          <w:u w:val="single"/>
        </w:rPr>
      </w:pPr>
      <w:r>
        <w:rPr>
          <w:rFonts w:ascii="Tahoma" w:hAnsi="Tahoma" w:cs="Tahoma"/>
          <w:b/>
          <w:i/>
          <w:sz w:val="24"/>
          <w:szCs w:val="24"/>
          <w:u w:val="single"/>
        </w:rPr>
        <w:t>Class Project</w:t>
      </w:r>
    </w:p>
    <w:p w14:paraId="78CE53BD" w14:textId="77777777" w:rsidR="00FC743E" w:rsidRDefault="00FC743E" w:rsidP="00FC743E">
      <w:pPr>
        <w:pStyle w:val="ListParagraph"/>
        <w:numPr>
          <w:ilvl w:val="0"/>
          <w:numId w:val="1"/>
        </w:numPr>
        <w:rPr>
          <w:rFonts w:ascii="Tahoma" w:hAnsi="Tahoma" w:cs="Tahoma"/>
        </w:rPr>
      </w:pPr>
      <w:r w:rsidRPr="00FC743E">
        <w:rPr>
          <w:rFonts w:ascii="Tahoma" w:hAnsi="Tahoma" w:cs="Tahoma"/>
        </w:rPr>
        <w:t>Read</w:t>
      </w:r>
      <w:r>
        <w:rPr>
          <w:rFonts w:ascii="Tahoma" w:hAnsi="Tahoma" w:cs="Tahoma"/>
        </w:rPr>
        <w:t xml:space="preserve"> Chapters 2 and 3 from the Guide to Intermediate Accounting Research (GIAR) book. Understanding the accounting research process and how to document your findings are critical in the business world. These valuable skills will help you develop your responses to your project in this course as well as in your careers after graduation.</w:t>
      </w:r>
    </w:p>
    <w:p w14:paraId="1E6F6DCD" w14:textId="77777777" w:rsidR="00FC743E" w:rsidRDefault="00FC743E" w:rsidP="00FC743E">
      <w:pPr>
        <w:pStyle w:val="ListParagraph"/>
        <w:rPr>
          <w:rFonts w:ascii="Tahoma" w:hAnsi="Tahoma" w:cs="Tahoma"/>
        </w:rPr>
      </w:pPr>
    </w:p>
    <w:p w14:paraId="33D419EE" w14:textId="77777777" w:rsidR="00FC743E" w:rsidRDefault="00C415FD" w:rsidP="00FC743E">
      <w:pPr>
        <w:pStyle w:val="ListParagraph"/>
        <w:numPr>
          <w:ilvl w:val="0"/>
          <w:numId w:val="1"/>
        </w:numPr>
        <w:rPr>
          <w:rFonts w:ascii="Tahoma" w:hAnsi="Tahoma" w:cs="Tahoma"/>
        </w:rPr>
      </w:pPr>
      <w:r>
        <w:rPr>
          <w:rFonts w:ascii="Tahoma" w:hAnsi="Tahoma" w:cs="Tahoma"/>
        </w:rPr>
        <w:t>Pick two</w:t>
      </w:r>
      <w:r w:rsidR="00FC743E">
        <w:rPr>
          <w:rFonts w:ascii="Tahoma" w:hAnsi="Tahoma" w:cs="Tahoma"/>
        </w:rPr>
        <w:t xml:space="preserve"> different publicly traded U.S. companies and</w:t>
      </w:r>
      <w:r>
        <w:rPr>
          <w:rFonts w:ascii="Tahoma" w:hAnsi="Tahoma" w:cs="Tahoma"/>
        </w:rPr>
        <w:t xml:space="preserve"> download their 10-Ks. The</w:t>
      </w:r>
      <w:r w:rsidR="00FC743E">
        <w:rPr>
          <w:rFonts w:ascii="Tahoma" w:hAnsi="Tahoma" w:cs="Tahoma"/>
        </w:rPr>
        <w:t xml:space="preserve"> companies should be in </w:t>
      </w:r>
      <w:r w:rsidR="00FC743E" w:rsidRPr="00DD7B15">
        <w:rPr>
          <w:rFonts w:ascii="Tahoma" w:hAnsi="Tahoma" w:cs="Tahoma"/>
          <w:b/>
          <w:i/>
          <w:u w:val="single"/>
        </w:rPr>
        <w:t>different industries</w:t>
      </w:r>
      <w:r w:rsidR="00FC743E">
        <w:rPr>
          <w:rFonts w:ascii="Tahoma" w:hAnsi="Tahoma" w:cs="Tahoma"/>
        </w:rPr>
        <w:t>.</w:t>
      </w:r>
    </w:p>
    <w:p w14:paraId="6AF38BBC" w14:textId="77777777" w:rsidR="00FC743E" w:rsidRPr="00FC743E" w:rsidRDefault="00FC743E" w:rsidP="00FC743E">
      <w:pPr>
        <w:pStyle w:val="ListParagraph"/>
        <w:rPr>
          <w:rFonts w:ascii="Tahoma" w:hAnsi="Tahoma" w:cs="Tahoma"/>
        </w:rPr>
      </w:pPr>
    </w:p>
    <w:p w14:paraId="1C44A80E" w14:textId="77777777" w:rsidR="00EE5C28" w:rsidRDefault="00EE5C28" w:rsidP="00FC743E">
      <w:pPr>
        <w:pStyle w:val="ListParagraph"/>
        <w:numPr>
          <w:ilvl w:val="0"/>
          <w:numId w:val="1"/>
        </w:numPr>
        <w:rPr>
          <w:rFonts w:ascii="Tahoma" w:hAnsi="Tahoma" w:cs="Tahoma"/>
        </w:rPr>
      </w:pPr>
      <w:r>
        <w:rPr>
          <w:rFonts w:ascii="Tahoma" w:hAnsi="Tahoma" w:cs="Tahoma"/>
        </w:rPr>
        <w:t>Review the FASB Codification website for recent ASUs that were issued in the past few years and the proposed ASUs that are currently pending.</w:t>
      </w:r>
    </w:p>
    <w:p w14:paraId="10EFE533" w14:textId="77777777" w:rsidR="00EE5C28" w:rsidRPr="00EE5C28" w:rsidRDefault="00EE5C28" w:rsidP="00EE5C28">
      <w:pPr>
        <w:pStyle w:val="ListParagraph"/>
        <w:rPr>
          <w:rFonts w:ascii="Tahoma" w:hAnsi="Tahoma" w:cs="Tahoma"/>
        </w:rPr>
      </w:pPr>
    </w:p>
    <w:p w14:paraId="5E388D46" w14:textId="77777777" w:rsidR="00FC743E" w:rsidRDefault="00FC743E" w:rsidP="00FC743E">
      <w:pPr>
        <w:pStyle w:val="ListParagraph"/>
        <w:numPr>
          <w:ilvl w:val="0"/>
          <w:numId w:val="1"/>
        </w:numPr>
        <w:rPr>
          <w:rFonts w:ascii="Tahoma" w:hAnsi="Tahoma" w:cs="Tahoma"/>
        </w:rPr>
      </w:pPr>
      <w:r>
        <w:rPr>
          <w:rFonts w:ascii="Tahoma" w:hAnsi="Tahoma" w:cs="Tahoma"/>
        </w:rPr>
        <w:t>F</w:t>
      </w:r>
      <w:r w:rsidR="00C415FD">
        <w:rPr>
          <w:rFonts w:ascii="Tahoma" w:hAnsi="Tahoma" w:cs="Tahoma"/>
        </w:rPr>
        <w:t>or each of your two</w:t>
      </w:r>
      <w:r>
        <w:rPr>
          <w:rFonts w:ascii="Tahoma" w:hAnsi="Tahoma" w:cs="Tahoma"/>
        </w:rPr>
        <w:t xml:space="preserve"> companies:</w:t>
      </w:r>
    </w:p>
    <w:p w14:paraId="3A9095AA" w14:textId="77777777" w:rsidR="00FC743E" w:rsidRPr="00FC743E" w:rsidRDefault="00FC743E" w:rsidP="00FC743E">
      <w:pPr>
        <w:pStyle w:val="ListParagraph"/>
        <w:rPr>
          <w:rFonts w:ascii="Tahoma" w:hAnsi="Tahoma" w:cs="Tahoma"/>
        </w:rPr>
      </w:pPr>
    </w:p>
    <w:p w14:paraId="57CA6F6D" w14:textId="77777777" w:rsidR="00FC743E" w:rsidRDefault="00EE5C28" w:rsidP="00FC743E">
      <w:pPr>
        <w:pStyle w:val="ListParagraph"/>
        <w:numPr>
          <w:ilvl w:val="1"/>
          <w:numId w:val="1"/>
        </w:numPr>
        <w:rPr>
          <w:rFonts w:ascii="Tahoma" w:hAnsi="Tahoma" w:cs="Tahoma"/>
        </w:rPr>
      </w:pPr>
      <w:r>
        <w:rPr>
          <w:rFonts w:ascii="Tahoma" w:hAnsi="Tahoma" w:cs="Tahoma"/>
        </w:rPr>
        <w:t>Based on the industry and business determine the three most significant FASB ASUs that were recently issued (or are pending) for the company.</w:t>
      </w:r>
    </w:p>
    <w:p w14:paraId="0C218C2E" w14:textId="77777777" w:rsidR="00EE5C28" w:rsidRDefault="00EE5C28" w:rsidP="00FC743E">
      <w:pPr>
        <w:pStyle w:val="ListParagraph"/>
        <w:numPr>
          <w:ilvl w:val="1"/>
          <w:numId w:val="1"/>
        </w:numPr>
        <w:rPr>
          <w:rFonts w:ascii="Tahoma" w:hAnsi="Tahoma" w:cs="Tahoma"/>
        </w:rPr>
      </w:pPr>
      <w:r>
        <w:rPr>
          <w:rFonts w:ascii="Tahoma" w:hAnsi="Tahoma" w:cs="Tahoma"/>
        </w:rPr>
        <w:t>For each ASU chosen, discuss :</w:t>
      </w:r>
    </w:p>
    <w:p w14:paraId="7E0B838B" w14:textId="77777777" w:rsidR="00EE5C28" w:rsidRDefault="00EE5C28" w:rsidP="00EE5C28">
      <w:pPr>
        <w:pStyle w:val="ListParagraph"/>
        <w:numPr>
          <w:ilvl w:val="2"/>
          <w:numId w:val="1"/>
        </w:numPr>
        <w:rPr>
          <w:rFonts w:ascii="Tahoma" w:hAnsi="Tahoma" w:cs="Tahoma"/>
        </w:rPr>
      </w:pPr>
      <w:r>
        <w:rPr>
          <w:rFonts w:ascii="Tahoma" w:hAnsi="Tahoma" w:cs="Tahoma"/>
        </w:rPr>
        <w:t xml:space="preserve">why it is so significant for your company, </w:t>
      </w:r>
    </w:p>
    <w:p w14:paraId="1AC26C9A" w14:textId="77777777" w:rsidR="00EE5C28" w:rsidRDefault="00EE5C28" w:rsidP="00EE5C28">
      <w:pPr>
        <w:pStyle w:val="ListParagraph"/>
        <w:numPr>
          <w:ilvl w:val="2"/>
          <w:numId w:val="1"/>
        </w:numPr>
        <w:rPr>
          <w:rFonts w:ascii="Tahoma" w:hAnsi="Tahoma" w:cs="Tahoma"/>
        </w:rPr>
      </w:pPr>
      <w:r>
        <w:rPr>
          <w:rFonts w:ascii="Tahoma" w:hAnsi="Tahoma" w:cs="Tahoma"/>
        </w:rPr>
        <w:t>what change they will have/had to make,</w:t>
      </w:r>
    </w:p>
    <w:p w14:paraId="2FCD0239" w14:textId="77777777" w:rsidR="00EE5C28" w:rsidRDefault="00EE5C28" w:rsidP="00EE5C28">
      <w:pPr>
        <w:pStyle w:val="ListParagraph"/>
        <w:numPr>
          <w:ilvl w:val="2"/>
          <w:numId w:val="1"/>
        </w:numPr>
        <w:rPr>
          <w:rFonts w:ascii="Tahoma" w:hAnsi="Tahoma" w:cs="Tahoma"/>
        </w:rPr>
      </w:pPr>
      <w:r>
        <w:rPr>
          <w:rFonts w:ascii="Tahoma" w:hAnsi="Tahoma" w:cs="Tahoma"/>
        </w:rPr>
        <w:t>the type of financial impact it will have/had on the company,</w:t>
      </w:r>
    </w:p>
    <w:p w14:paraId="66DB19F9" w14:textId="77777777" w:rsidR="00EE5C28" w:rsidRDefault="00EE5C28" w:rsidP="00EE5C28">
      <w:pPr>
        <w:pStyle w:val="ListParagraph"/>
        <w:numPr>
          <w:ilvl w:val="2"/>
          <w:numId w:val="1"/>
        </w:numPr>
        <w:rPr>
          <w:rFonts w:ascii="Tahoma" w:hAnsi="Tahoma" w:cs="Tahoma"/>
        </w:rPr>
      </w:pPr>
      <w:r>
        <w:rPr>
          <w:rFonts w:ascii="Tahoma" w:hAnsi="Tahoma" w:cs="Tahoma"/>
        </w:rPr>
        <w:t>why you believe the FASB implemented/will implement this new rule</w:t>
      </w:r>
    </w:p>
    <w:p w14:paraId="7E805A6B" w14:textId="77777777" w:rsidR="00EE5C28" w:rsidRDefault="00EE5C28" w:rsidP="00EE5C28">
      <w:pPr>
        <w:pStyle w:val="ListParagraph"/>
        <w:numPr>
          <w:ilvl w:val="2"/>
          <w:numId w:val="1"/>
        </w:numPr>
        <w:rPr>
          <w:rFonts w:ascii="Tahoma" w:hAnsi="Tahoma" w:cs="Tahoma"/>
        </w:rPr>
      </w:pPr>
      <w:r>
        <w:rPr>
          <w:rFonts w:ascii="Tahoma" w:hAnsi="Tahoma" w:cs="Tahoma"/>
        </w:rPr>
        <w:t>discuss if you believe the reader of the financial statements for the company will benefit from this ASU disclosure</w:t>
      </w:r>
    </w:p>
    <w:p w14:paraId="1D19A978" w14:textId="77777777" w:rsidR="00147C8D" w:rsidRDefault="00147C8D" w:rsidP="00147C8D">
      <w:pPr>
        <w:pStyle w:val="ListParagraph"/>
        <w:ind w:left="2160"/>
        <w:rPr>
          <w:rFonts w:ascii="Tahoma" w:hAnsi="Tahoma" w:cs="Tahoma"/>
        </w:rPr>
      </w:pPr>
    </w:p>
    <w:p w14:paraId="7C8717F6" w14:textId="77777777" w:rsidR="00EE5C28" w:rsidRDefault="00147C8D" w:rsidP="00147C8D">
      <w:pPr>
        <w:pStyle w:val="ListParagraph"/>
        <w:numPr>
          <w:ilvl w:val="0"/>
          <w:numId w:val="1"/>
        </w:numPr>
        <w:rPr>
          <w:rFonts w:ascii="Tahoma" w:hAnsi="Tahoma" w:cs="Tahoma"/>
        </w:rPr>
      </w:pPr>
      <w:r>
        <w:rPr>
          <w:rFonts w:ascii="Tahoma" w:hAnsi="Tahoma" w:cs="Tahoma"/>
        </w:rPr>
        <w:t xml:space="preserve">There is no length requirement </w:t>
      </w:r>
      <w:r w:rsidR="00C415FD">
        <w:rPr>
          <w:rFonts w:ascii="Tahoma" w:hAnsi="Tahoma" w:cs="Tahoma"/>
        </w:rPr>
        <w:t xml:space="preserve">for your responses, however, you should write your responses in the following format for </w:t>
      </w:r>
      <w:r w:rsidR="00C415FD" w:rsidRPr="00C415FD">
        <w:rPr>
          <w:rFonts w:ascii="Tahoma" w:hAnsi="Tahoma" w:cs="Tahoma"/>
          <w:u w:val="single"/>
        </w:rPr>
        <w:t>each</w:t>
      </w:r>
      <w:r w:rsidR="00C415FD">
        <w:rPr>
          <w:rFonts w:ascii="Tahoma" w:hAnsi="Tahoma" w:cs="Tahoma"/>
        </w:rPr>
        <w:t xml:space="preserve"> of your two companies:</w:t>
      </w:r>
    </w:p>
    <w:p w14:paraId="65AF417C" w14:textId="77777777" w:rsidR="00C415FD" w:rsidRDefault="00C415FD" w:rsidP="00C415FD">
      <w:pPr>
        <w:pStyle w:val="ListParagraph"/>
        <w:numPr>
          <w:ilvl w:val="1"/>
          <w:numId w:val="1"/>
        </w:numPr>
        <w:rPr>
          <w:rFonts w:ascii="Tahoma" w:hAnsi="Tahoma" w:cs="Tahoma"/>
        </w:rPr>
      </w:pPr>
      <w:r>
        <w:rPr>
          <w:rFonts w:ascii="Tahoma" w:hAnsi="Tahoma" w:cs="Tahoma"/>
        </w:rPr>
        <w:t>Discuss the company you chose and an overview of their business.</w:t>
      </w:r>
    </w:p>
    <w:p w14:paraId="0F701B79" w14:textId="77777777" w:rsidR="00C415FD" w:rsidRDefault="00C415FD" w:rsidP="00C415FD">
      <w:pPr>
        <w:pStyle w:val="ListParagraph"/>
        <w:numPr>
          <w:ilvl w:val="1"/>
          <w:numId w:val="1"/>
        </w:numPr>
        <w:rPr>
          <w:rFonts w:ascii="Tahoma" w:hAnsi="Tahoma" w:cs="Tahoma"/>
        </w:rPr>
      </w:pPr>
      <w:r>
        <w:rPr>
          <w:rFonts w:ascii="Tahoma" w:hAnsi="Tahoma" w:cs="Tahoma"/>
        </w:rPr>
        <w:t>Disclose the ASU you picked, including the number and name of the ASU and a summary (IN YOUR OWN WORDS) of what the ASU states.</w:t>
      </w:r>
    </w:p>
    <w:p w14:paraId="5ADABA3C" w14:textId="77777777" w:rsidR="00C415FD" w:rsidRDefault="00C415FD" w:rsidP="00C415FD">
      <w:pPr>
        <w:pStyle w:val="ListParagraph"/>
        <w:numPr>
          <w:ilvl w:val="1"/>
          <w:numId w:val="1"/>
        </w:numPr>
        <w:rPr>
          <w:rFonts w:ascii="Tahoma" w:hAnsi="Tahoma" w:cs="Tahoma"/>
        </w:rPr>
      </w:pPr>
      <w:r>
        <w:rPr>
          <w:rFonts w:ascii="Tahoma" w:hAnsi="Tahoma" w:cs="Tahoma"/>
        </w:rPr>
        <w:t>Answer the discussion points above in Item 4</w:t>
      </w:r>
    </w:p>
    <w:p w14:paraId="1427825D" w14:textId="77777777" w:rsidR="00164D4E" w:rsidRDefault="00C415FD" w:rsidP="00164D4E">
      <w:pPr>
        <w:pStyle w:val="ListParagraph"/>
        <w:numPr>
          <w:ilvl w:val="1"/>
          <w:numId w:val="1"/>
        </w:numPr>
        <w:rPr>
          <w:rFonts w:ascii="Tahoma" w:hAnsi="Tahoma" w:cs="Tahoma"/>
        </w:rPr>
      </w:pPr>
      <w:r>
        <w:rPr>
          <w:rFonts w:ascii="Tahoma" w:hAnsi="Tahoma" w:cs="Tahoma"/>
        </w:rPr>
        <w:t>Repeat b and c with the second and third ASU that you chose.</w:t>
      </w:r>
    </w:p>
    <w:p w14:paraId="4AC0F935" w14:textId="77777777" w:rsidR="00164D4E" w:rsidRPr="00164D4E" w:rsidRDefault="00164D4E" w:rsidP="00164D4E">
      <w:pPr>
        <w:pStyle w:val="ListParagraph"/>
        <w:ind w:left="1440"/>
        <w:rPr>
          <w:rFonts w:ascii="Tahoma" w:hAnsi="Tahoma" w:cs="Tahoma"/>
        </w:rPr>
      </w:pPr>
    </w:p>
    <w:p w14:paraId="682554C5" w14:textId="77777777" w:rsidR="00164D4E" w:rsidRDefault="00164D4E" w:rsidP="00164D4E">
      <w:pPr>
        <w:pStyle w:val="ListParagraph"/>
        <w:numPr>
          <w:ilvl w:val="0"/>
          <w:numId w:val="1"/>
        </w:numPr>
        <w:rPr>
          <w:rFonts w:ascii="Tahoma" w:hAnsi="Tahoma" w:cs="Tahoma"/>
        </w:rPr>
      </w:pPr>
      <w:r>
        <w:rPr>
          <w:rFonts w:ascii="Tahoma" w:hAnsi="Tahoma" w:cs="Tahoma"/>
        </w:rPr>
        <w:t xml:space="preserve">Your responses should be written in a business professional manner and double spaced. </w:t>
      </w:r>
    </w:p>
    <w:p w14:paraId="7B3206B2" w14:textId="77777777" w:rsidR="00164D4E" w:rsidRDefault="00164D4E" w:rsidP="00164D4E">
      <w:pPr>
        <w:pStyle w:val="ListParagraph"/>
        <w:rPr>
          <w:rFonts w:ascii="Tahoma" w:hAnsi="Tahoma" w:cs="Tahoma"/>
        </w:rPr>
      </w:pPr>
    </w:p>
    <w:p w14:paraId="591A896D" w14:textId="77777777" w:rsidR="0002672A" w:rsidRPr="00164D4E" w:rsidRDefault="0002672A" w:rsidP="0002672A">
      <w:pPr>
        <w:pStyle w:val="ListParagraph"/>
        <w:numPr>
          <w:ilvl w:val="0"/>
          <w:numId w:val="1"/>
        </w:numPr>
        <w:rPr>
          <w:rFonts w:ascii="Tahoma" w:hAnsi="Tahoma" w:cs="Tahoma"/>
        </w:rPr>
      </w:pPr>
      <w:r>
        <w:rPr>
          <w:rFonts w:ascii="Tahoma" w:hAnsi="Tahoma" w:cs="Tahoma"/>
        </w:rPr>
        <w:t xml:space="preserve">The FASB Codification site is: </w:t>
      </w:r>
      <w:hyperlink r:id="rId5" w:history="1">
        <w:r>
          <w:rPr>
            <w:rStyle w:val="Hyperlink"/>
            <w:rFonts w:ascii="Calibri" w:hAnsi="Calibri" w:cs="Calibri"/>
          </w:rPr>
          <w:t>https://aaahq.org/Research/FASB-GARS</w:t>
        </w:r>
      </w:hyperlink>
      <w:r>
        <w:rPr>
          <w:rFonts w:ascii="Calibri" w:hAnsi="Calibri" w:cs="Calibri"/>
          <w:color w:val="000000"/>
        </w:rPr>
        <w:t xml:space="preserve"> </w:t>
      </w:r>
    </w:p>
    <w:p w14:paraId="2A4E6ADD" w14:textId="77777777" w:rsidR="00DD7B15" w:rsidRDefault="0002672A" w:rsidP="00DD7B15">
      <w:pPr>
        <w:ind w:firstLine="1530"/>
        <w:rPr>
          <w:rFonts w:ascii="Tahoma" w:hAnsi="Tahoma" w:cs="Tahoma"/>
          <w:color w:val="000000"/>
        </w:rPr>
      </w:pPr>
      <w:r>
        <w:rPr>
          <w:rFonts w:ascii="Tahoma" w:hAnsi="Tahoma" w:cs="Tahoma"/>
          <w:color w:val="000000"/>
        </w:rPr>
        <w:t xml:space="preserve">The </w:t>
      </w:r>
      <w:r w:rsidRPr="00164D4E">
        <w:rPr>
          <w:rFonts w:ascii="Tahoma" w:hAnsi="Tahoma" w:cs="Tahoma"/>
          <w:color w:val="000000"/>
        </w:rPr>
        <w:t>login info</w:t>
      </w:r>
      <w:r>
        <w:rPr>
          <w:rFonts w:ascii="Tahoma" w:hAnsi="Tahoma" w:cs="Tahoma"/>
          <w:color w:val="000000"/>
        </w:rPr>
        <w:t xml:space="preserve"> </w:t>
      </w:r>
    </w:p>
    <w:p w14:paraId="6E87805D" w14:textId="438A438E" w:rsidR="00DD7B15" w:rsidRDefault="00DD7B15" w:rsidP="00DD7B15">
      <w:pPr>
        <w:ind w:firstLine="1530"/>
        <w:rPr>
          <w:rFonts w:ascii="Arial" w:eastAsia="Times New Roman" w:hAnsi="Arial" w:cs="Arial"/>
          <w:color w:val="403F42"/>
          <w:sz w:val="18"/>
          <w:szCs w:val="18"/>
        </w:rPr>
      </w:pPr>
      <w:r>
        <w:rPr>
          <w:rFonts w:ascii="Arial" w:eastAsia="Times New Roman" w:hAnsi="Arial" w:cs="Arial"/>
          <w:color w:val="47403E"/>
          <w:sz w:val="21"/>
          <w:szCs w:val="21"/>
        </w:rPr>
        <w:t xml:space="preserve">Username - </w:t>
      </w:r>
      <w:r>
        <w:rPr>
          <w:rStyle w:val="contact-detail"/>
          <w:rFonts w:ascii="Arial" w:eastAsia="Times New Roman" w:hAnsi="Arial" w:cs="Arial"/>
          <w:color w:val="47403E"/>
          <w:sz w:val="21"/>
          <w:szCs w:val="21"/>
        </w:rPr>
        <w:t>AAA51141</w:t>
      </w:r>
    </w:p>
    <w:p w14:paraId="5F5463EC" w14:textId="77777777" w:rsidR="00DD7B15" w:rsidRDefault="00DD7B15" w:rsidP="00DD7B15">
      <w:pPr>
        <w:ind w:firstLine="1530"/>
        <w:rPr>
          <w:rFonts w:ascii="Arial" w:eastAsia="Times New Roman" w:hAnsi="Arial" w:cs="Arial"/>
          <w:color w:val="403F42"/>
          <w:sz w:val="18"/>
          <w:szCs w:val="18"/>
        </w:rPr>
      </w:pPr>
      <w:r>
        <w:rPr>
          <w:rFonts w:ascii="Arial" w:eastAsia="Times New Roman" w:hAnsi="Arial" w:cs="Arial"/>
          <w:color w:val="403F42"/>
          <w:sz w:val="21"/>
          <w:szCs w:val="21"/>
        </w:rPr>
        <w:t>Password</w:t>
      </w:r>
      <w:r>
        <w:rPr>
          <w:rFonts w:ascii="Arial" w:eastAsia="Times New Roman" w:hAnsi="Arial" w:cs="Arial"/>
          <w:color w:val="47403E"/>
          <w:sz w:val="21"/>
          <w:szCs w:val="21"/>
        </w:rPr>
        <w:t xml:space="preserve"> - </w:t>
      </w:r>
      <w:r>
        <w:rPr>
          <w:rStyle w:val="contact-detail"/>
          <w:rFonts w:ascii="Arial" w:eastAsia="Times New Roman" w:hAnsi="Arial" w:cs="Arial"/>
          <w:color w:val="403F42"/>
          <w:sz w:val="21"/>
          <w:szCs w:val="21"/>
        </w:rPr>
        <w:t>KY2Gc5j</w:t>
      </w:r>
      <w:r>
        <w:rPr>
          <w:rFonts w:ascii="Arial" w:eastAsia="Times New Roman" w:hAnsi="Arial" w:cs="Arial"/>
          <w:color w:val="403F42"/>
          <w:sz w:val="18"/>
          <w:szCs w:val="18"/>
        </w:rPr>
        <w:t xml:space="preserve"> </w:t>
      </w:r>
    </w:p>
    <w:p w14:paraId="17F25C02" w14:textId="1D6676AE" w:rsidR="00164D4E" w:rsidRDefault="00164D4E" w:rsidP="00864AEC">
      <w:pPr>
        <w:rPr>
          <w:rFonts w:ascii="Tahoma" w:hAnsi="Tahoma" w:cs="Tahoma"/>
        </w:rPr>
      </w:pPr>
    </w:p>
    <w:p w14:paraId="47C0774B" w14:textId="35F26255" w:rsidR="00864AEC" w:rsidRPr="00864AEC" w:rsidRDefault="00DD7B15" w:rsidP="00864AEC">
      <w:pPr>
        <w:pStyle w:val="ListParagraph"/>
        <w:numPr>
          <w:ilvl w:val="0"/>
          <w:numId w:val="1"/>
        </w:numPr>
        <w:rPr>
          <w:rFonts w:ascii="Tahoma" w:hAnsi="Tahoma" w:cs="Tahoma"/>
        </w:rPr>
      </w:pPr>
      <w:r>
        <w:rPr>
          <w:rFonts w:ascii="Tahoma" w:hAnsi="Tahoma" w:cs="Tahoma"/>
        </w:rPr>
        <w:t>Due date is end of day December 6</w:t>
      </w:r>
      <w:r w:rsidRPr="00DD7B15">
        <w:rPr>
          <w:rFonts w:ascii="Tahoma" w:hAnsi="Tahoma" w:cs="Tahoma"/>
          <w:vertAlign w:val="superscript"/>
        </w:rPr>
        <w:t>th</w:t>
      </w:r>
      <w:r>
        <w:rPr>
          <w:rFonts w:ascii="Tahoma" w:hAnsi="Tahoma" w:cs="Tahoma"/>
        </w:rPr>
        <w:t xml:space="preserve"> </w:t>
      </w:r>
      <w:r w:rsidR="00864AEC">
        <w:rPr>
          <w:rFonts w:ascii="Tahoma" w:hAnsi="Tahoma" w:cs="Tahoma"/>
        </w:rPr>
        <w:t>in the Assignment folder on Kodiak.</w:t>
      </w:r>
      <w:bookmarkStart w:id="0" w:name="_GoBack"/>
      <w:bookmarkEnd w:id="0"/>
    </w:p>
    <w:sectPr w:rsidR="00864AEC" w:rsidRPr="00864AEC" w:rsidSect="00864AEC">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A3615"/>
    <w:multiLevelType w:val="hybridMultilevel"/>
    <w:tmpl w:val="3522BD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A1E"/>
    <w:rsid w:val="0002672A"/>
    <w:rsid w:val="00120A1E"/>
    <w:rsid w:val="00135A0F"/>
    <w:rsid w:val="00147C8D"/>
    <w:rsid w:val="00164D4E"/>
    <w:rsid w:val="002A5174"/>
    <w:rsid w:val="002F1EFA"/>
    <w:rsid w:val="0045720F"/>
    <w:rsid w:val="00620F14"/>
    <w:rsid w:val="00864AEC"/>
    <w:rsid w:val="0093252E"/>
    <w:rsid w:val="009A51A5"/>
    <w:rsid w:val="00C415FD"/>
    <w:rsid w:val="00DD7B15"/>
    <w:rsid w:val="00E77CDB"/>
    <w:rsid w:val="00EE5C28"/>
    <w:rsid w:val="00FC7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D1D85"/>
  <w15:chartTrackingRefBased/>
  <w15:docId w15:val="{9B881031-C665-446F-B597-A500AE720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43E"/>
    <w:pPr>
      <w:ind w:left="720"/>
      <w:contextualSpacing/>
    </w:pPr>
  </w:style>
  <w:style w:type="character" w:styleId="Hyperlink">
    <w:name w:val="Hyperlink"/>
    <w:basedOn w:val="DefaultParagraphFont"/>
    <w:uiPriority w:val="99"/>
    <w:semiHidden/>
    <w:unhideWhenUsed/>
    <w:rsid w:val="00164D4E"/>
    <w:rPr>
      <w:color w:val="0000FF"/>
      <w:u w:val="single"/>
    </w:rPr>
  </w:style>
  <w:style w:type="character" w:customStyle="1" w:styleId="contact-detail">
    <w:name w:val="contact-detail"/>
    <w:basedOn w:val="DefaultParagraphFont"/>
    <w:rsid w:val="00DD7B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538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aahq.org/Research/FASB-GA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Corthell</dc:creator>
  <cp:keywords/>
  <dc:description/>
  <cp:lastModifiedBy>Tara Corthell</cp:lastModifiedBy>
  <cp:revision>3</cp:revision>
  <dcterms:created xsi:type="dcterms:W3CDTF">2021-10-05T21:19:00Z</dcterms:created>
  <dcterms:modified xsi:type="dcterms:W3CDTF">2021-10-05T21:28:00Z</dcterms:modified>
</cp:coreProperties>
</file>